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7A" w:rsidRPr="00EE1F7A" w:rsidRDefault="00EE1F7A" w:rsidP="00EE1F7A">
      <w:pPr>
        <w:pBdr>
          <w:bottom w:val="single" w:sz="6" w:space="8" w:color="027EF2"/>
        </w:pBdr>
        <w:spacing w:after="150" w:line="48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EE1F7A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Правила записи на первичный прием/консультацию/обследование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Записаться на прием к врачу поликлиники Вы можете: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лично обратившись  в регистратуру поликлиники;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позвонив по телефонам в регистратуру поликлиники: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регистратура взрослой поликлиники: 8 (86557)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2-14-01, 2-14-02, 2-64-98, 2-22-74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добавочный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111)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:rsid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регистратура детской поликлиники: 8 (86557)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2-14-01, 2-14-02, 2-64-98, 2-22-74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добавочный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126)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Интернету через </w:t>
      </w:r>
      <w:r w:rsidR="004C3430" w:rsidRPr="004C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zdrav26.ru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через </w:t>
      </w:r>
      <w:hyperlink r:id="rId5" w:history="1">
        <w:r w:rsidRPr="00EE1F7A">
          <w:rPr>
            <w:rFonts w:ascii="Times New Roman" w:eastAsia="Times New Roman" w:hAnsi="Times New Roman" w:cs="Times New Roman"/>
            <w:color w:val="2D5A71"/>
            <w:sz w:val="28"/>
            <w:szCs w:val="28"/>
            <w:lang w:eastAsia="ru-RU"/>
          </w:rPr>
          <w:t>«Портал государственных услуг»</w:t>
        </w:r>
      </w:hyperlink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Запись осуществляется гражданином самостоятельно, без участия медицинских работников, через интернет.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Гражданин самостоятельно заходит на </w:t>
      </w:r>
      <w:r w:rsidR="0068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 </w:t>
      </w:r>
      <w:r w:rsidR="0068273D" w:rsidRPr="00682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zdrav26.ru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Выбирает медицинскую организацию;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Производит идентификацию по данным полиса ОМС и паспорта  РФ;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Выбирает врача;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Выбирает дату и время приема;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Осуществляет запись на прием и получает талон (при наличии принтера).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по </w:t>
      </w:r>
      <w:proofErr w:type="spellStart"/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Инфомату</w:t>
      </w:r>
      <w:proofErr w:type="spellEnd"/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установленному на первом этаже взрослой поликлиники, ул. </w:t>
      </w:r>
      <w:r w:rsidR="00EA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Красноармейская</w:t>
      </w:r>
      <w:proofErr w:type="gramStart"/>
      <w:r w:rsidR="00EA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="00EA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.296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рядом </w:t>
      </w:r>
      <w:r w:rsidR="00EA7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регистратурой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записи гражданина по Интернету и </w:t>
      </w:r>
      <w:proofErr w:type="spellStart"/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Инфомату</w:t>
      </w:r>
      <w:proofErr w:type="spellEnd"/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прием отображается на рабочих местах медицинских работников.</w:t>
      </w:r>
    </w:p>
    <w:p w:rsidR="001A12DC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экстренных показаний талон на прием к врачу специалисту можно получить «сегодня на сегодня» ежедневно с 7-30 в регистратуре поликлиники в день обращения при личной явке или  вызвать врача </w:t>
      </w:r>
      <w:proofErr w:type="gramStart"/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ерапевта (педиатра) на дом по телефонам</w:t>
      </w:r>
      <w:r w:rsidR="001A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регистратур.</w:t>
      </w:r>
    </w:p>
    <w:p w:rsidR="00EE1F7A" w:rsidRPr="00EE1F7A" w:rsidRDefault="001A12DC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E1F7A"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 при первичном обращении в поликлинику (по предварительной записи или без) обращается в регистратуру, где ему оформляется медицинская карта, в которую заносятся следующие сведения о пациенте:</w:t>
      </w:r>
      <w:proofErr w:type="gramEnd"/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фамилия, имя, отчество (полностью)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дата рождения (число, месяц, год)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адрес по данным регистрации на основании документа, удостоверяющего личность (паспорт, свидетельство о регистрации)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серия, номер паспорта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гражданство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серия, номер полиса ОМС, наименование страховой организации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согласие на обработку персональных данных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информированное согласие на медицинскую помощь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приема у врача записавшемуся пациенту (по телефону, по </w:t>
      </w:r>
      <w:proofErr w:type="spellStart"/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Инфомату</w:t>
      </w:r>
      <w:proofErr w:type="spellEnd"/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Интернету и др.) необходимо за 20 минут обратиться в регистратуру. Медицинскому регистратору необходимо сверить персональные данные пациента из базы данных с документами, удостоверяющими личность и принадлежность данному ЛПУ.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 обслуживается в регистратуре в порядке очереди (при записи к участковому терапевту по участковому принципу).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граждан, имеющих право на внеочередное медицинское обслуживание: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8655"/>
      </w:tblGrid>
      <w:tr w:rsidR="00EE1F7A" w:rsidRPr="00EE1F7A" w:rsidTr="00EE1F7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F7A" w:rsidRPr="00EE1F7A" w:rsidRDefault="00EE1F7A" w:rsidP="003A146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F7A" w:rsidRPr="00EE1F7A" w:rsidRDefault="00EE1F7A" w:rsidP="003A146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ветераны войны;</w:t>
            </w:r>
          </w:p>
        </w:tc>
      </w:tr>
      <w:tr w:rsidR="00EE1F7A" w:rsidRPr="00EE1F7A" w:rsidTr="00EE1F7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F7A" w:rsidRPr="00EE1F7A" w:rsidRDefault="00EE1F7A" w:rsidP="003A146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F7A" w:rsidRPr="00EE1F7A" w:rsidRDefault="00EE1F7A" w:rsidP="003A146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члены семей погибших (умерших) инвалидов войны;</w:t>
            </w:r>
          </w:p>
        </w:tc>
      </w:tr>
      <w:tr w:rsidR="00EE1F7A" w:rsidRPr="00EE1F7A" w:rsidTr="00EE1F7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F7A" w:rsidRPr="00EE1F7A" w:rsidRDefault="00EE1F7A" w:rsidP="003A146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F7A" w:rsidRPr="00EE1F7A" w:rsidRDefault="00EE1F7A" w:rsidP="003A146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участники Великой Отечественной войны и ветераны боевых действий;</w:t>
            </w:r>
          </w:p>
        </w:tc>
      </w:tr>
      <w:tr w:rsidR="00EE1F7A" w:rsidRPr="00EE1F7A" w:rsidTr="00EE1F7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F7A" w:rsidRPr="00EE1F7A" w:rsidRDefault="00EE1F7A" w:rsidP="003A146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F7A" w:rsidRPr="00EE1F7A" w:rsidRDefault="00EE1F7A" w:rsidP="003A146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участники ликвидации последствий катастрофы на Чернобыльской атомной электростанции;</w:t>
            </w:r>
          </w:p>
        </w:tc>
      </w:tr>
      <w:tr w:rsidR="00EE1F7A" w:rsidRPr="00EE1F7A" w:rsidTr="00EE1F7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F7A" w:rsidRPr="00EE1F7A" w:rsidRDefault="00EE1F7A" w:rsidP="003A146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F7A" w:rsidRPr="00EE1F7A" w:rsidRDefault="00EE1F7A" w:rsidP="003A146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граждане, получившие или перенесшие лучевую болезнь, другие заболевания, и инвалиды вследствие Чернобыльской катастрофы;</w:t>
            </w:r>
          </w:p>
        </w:tc>
      </w:tr>
      <w:tr w:rsidR="00EE1F7A" w:rsidRPr="00EE1F7A" w:rsidTr="00EE1F7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F7A" w:rsidRPr="00EE1F7A" w:rsidRDefault="00EE1F7A" w:rsidP="003A146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F7A" w:rsidRDefault="00EE1F7A" w:rsidP="003A146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др</w:t>
            </w:r>
            <w:r w:rsidR="00F51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угие льготные категории граждан;</w:t>
            </w:r>
          </w:p>
          <w:p w:rsidR="00F510E2" w:rsidRPr="00EE1F7A" w:rsidRDefault="00F510E2" w:rsidP="003A146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многодетные семьи.</w:t>
            </w:r>
          </w:p>
        </w:tc>
      </w:tr>
    </w:tbl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категории граждан имеют право на первоочередное медицинское обслуживание в виде проведения консультации врача-специалиста, обследования и диспансерного наблюдения на основании документа, подтверждающего категорию гражданина.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Время, отведенное на приём больного в амбулаторно-поликлиническом учреждении, определяется в соответствии с действующими расчетными нормативами.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диагностических и лечебных мероприятий для конкретного пациента в условиях поликлиники определяется лечащим врачом.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Пациентам, обратившимся в амбулаторно-поликлиническое учреждение, рекомендуется до приёма врачом посетить флюорографический кабинет 1 раз в год.</w:t>
      </w:r>
    </w:p>
    <w:p w:rsidR="00EE1F7A" w:rsidRPr="00EE1F7A" w:rsidRDefault="00EE1F7A" w:rsidP="003A146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</w:t>
      </w:r>
    </w:p>
    <w:p w:rsidR="00EE1F7A" w:rsidRPr="00EE1F7A" w:rsidRDefault="00EE1F7A" w:rsidP="00EE1F7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</w:p>
    <w:p w:rsidR="00EE1F7A" w:rsidRPr="00EE1F7A" w:rsidRDefault="00EE1F7A" w:rsidP="004C74E9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ПРЕДВАРИТЕЛЬНОЙ ЗАПИСИ на прием к врачу по телефону, при личном обращении или заказе талона через Интернет</w:t>
      </w:r>
      <w:r w:rsidR="0011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1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— </w:t>
      </w:r>
      <w:proofErr w:type="gramStart"/>
      <w:r w:rsidRPr="00EE1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ПРОСИМ ВАС за день до даты посещения врача УТОЧНИТЬ в регистратуре состоится</w:t>
      </w:r>
      <w:proofErr w:type="gramEnd"/>
      <w:r w:rsidRPr="00EE1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 прием (болезнь врача, курсы, отпуск и др.), а также информировать, в случае если Вы не сможете посетить врача.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проблем, вопросов и пожеланий по форме записи просим Вас обращаться к администрации поликлиники или в письменном обращении  в «Ящик замечаний и предложений», который находится на втором этаже взрослой поликлиники возле кассы.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карта  является собственностью поликлиники и должна храниться в  поликлинике, на руки не выдается, а переносится регистраторами в кабинеты. Не разрешается вынос амбулаторной карты из поликлиники без согласования с Администрацией. Выдача амбулаторной карты на руки осуществляется  по разрешению руководителя на основании письменного заявления после регистрации в специальном журнале в регистратуре. Карта должна быть выдана под подпись, лично в руки  пациента.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амбулаторной карты родственникам запрещается.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пациент идет непосредственно к врачу (если была предварительная запись) или записывается к врачу на удобное для пациента время и день.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записи на первичный прием\консультацию\обследование при себе иметь: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паспорт для взрослых пациентов, свидетельство о рождении (дети от 0 до 14лет), паспорт пациента с 14 до 18 лет и паспорт одного из родителей;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полис обязательного медицинского страхования.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Плановая медицинская помощь в амбулаторных </w:t>
      </w:r>
      <w:proofErr w:type="gramStart"/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 по времени, указанному в талоне амбулаторного пациента. Возможно ожидание приема. Время ожидания не более  тридцати минут с момента, назначенного пациенту, за исключением случаев, когда медицинский работник участвует в оказании экстренной/неотложной помощи другому пациенту.</w:t>
      </w:r>
    </w:p>
    <w:p w:rsidR="002878C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участковым терапевтом (педиатром) осуществляется в день обращения.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диагностических инструментальных (рентгенологические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ожидания первичной медико-санитарной помощи в неотложной форме не должны п</w:t>
      </w:r>
      <w:r w:rsidR="002878CA"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евышать 2</w:t>
      </w:r>
      <w:r w:rsidR="0028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8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обращения пациента в медицинскую организацию.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пациенты, просим Вас обратить внимание, что </w:t>
      </w:r>
      <w:r w:rsidR="0003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ГБУЗ СК «Александровская РБ» </w:t>
      </w: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множества различных </w:t>
      </w:r>
      <w:bookmarkStart w:id="0" w:name="_GoBack"/>
      <w:bookmarkEnd w:id="0"/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подразделений, у каждого из которых свой режим работы. С режимом работы  подразделений и  узких специалистов Вы можете ознакомиться на информационном стенде поликлиники, а также в регистратуре.</w:t>
      </w:r>
    </w:p>
    <w:p w:rsidR="00EE1F7A" w:rsidRPr="00EE1F7A" w:rsidRDefault="00EE1F7A" w:rsidP="003A146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об изменения в расписании уточняйте по телефону регистратуры.</w:t>
      </w:r>
    </w:p>
    <w:p w:rsidR="001318DE" w:rsidRPr="00EE1F7A" w:rsidRDefault="001318DE" w:rsidP="003A146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318DE" w:rsidRPr="00EE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7A"/>
    <w:rsid w:val="000349AE"/>
    <w:rsid w:val="001100AE"/>
    <w:rsid w:val="001318DE"/>
    <w:rsid w:val="001A12DC"/>
    <w:rsid w:val="002878CA"/>
    <w:rsid w:val="003A1465"/>
    <w:rsid w:val="004C3430"/>
    <w:rsid w:val="004C74E9"/>
    <w:rsid w:val="0068273D"/>
    <w:rsid w:val="00EA72B4"/>
    <w:rsid w:val="00EE1F7A"/>
    <w:rsid w:val="00F5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Махина Елена</dc:creator>
  <cp:lastModifiedBy>Махина Елена</cp:lastModifiedBy>
  <cp:revision>12</cp:revision>
  <cp:lastPrinted>2022-06-03T12:00:00Z</cp:lastPrinted>
  <dcterms:created xsi:type="dcterms:W3CDTF">2022-06-03T11:44:00Z</dcterms:created>
  <dcterms:modified xsi:type="dcterms:W3CDTF">2022-06-03T12:00:00Z</dcterms:modified>
</cp:coreProperties>
</file>